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53BB9" w14:textId="77777777" w:rsidR="00BB3835" w:rsidRDefault="00BB3835" w:rsidP="00F35980">
      <w:pPr>
        <w:jc w:val="center"/>
        <w:rPr>
          <w:b/>
          <w:sz w:val="44"/>
          <w:szCs w:val="44"/>
        </w:rPr>
      </w:pPr>
      <w:r>
        <w:rPr>
          <w:b/>
          <w:sz w:val="44"/>
          <w:szCs w:val="44"/>
        </w:rPr>
        <w:t>Scripture and Feast Day Notes</w:t>
      </w:r>
    </w:p>
    <w:p w14:paraId="2680F649" w14:textId="6661534A" w:rsidR="00BB3835" w:rsidRDefault="00F35980" w:rsidP="00F35980">
      <w:pPr>
        <w:jc w:val="center"/>
        <w:rPr>
          <w:b/>
          <w:sz w:val="36"/>
          <w:szCs w:val="36"/>
        </w:rPr>
      </w:pPr>
      <w:r>
        <w:rPr>
          <w:b/>
          <w:sz w:val="36"/>
          <w:szCs w:val="36"/>
        </w:rPr>
        <w:t>Fifth Sunday After Pentecost</w:t>
      </w:r>
    </w:p>
    <w:p w14:paraId="3C750C56" w14:textId="77777777" w:rsidR="00BB3835" w:rsidRDefault="00BB3835" w:rsidP="00F35980">
      <w:pPr>
        <w:jc w:val="center"/>
        <w:rPr>
          <w:b/>
          <w:sz w:val="28"/>
          <w:szCs w:val="28"/>
          <w:u w:val="single"/>
        </w:rPr>
      </w:pPr>
    </w:p>
    <w:p w14:paraId="71671375" w14:textId="77777777" w:rsidR="00BB3835" w:rsidRDefault="00BB3835" w:rsidP="00F35980">
      <w:pPr>
        <w:jc w:val="both"/>
        <w:rPr>
          <w:b/>
          <w:sz w:val="28"/>
          <w:szCs w:val="28"/>
          <w:u w:val="single"/>
        </w:rPr>
      </w:pPr>
      <w:r>
        <w:rPr>
          <w:b/>
          <w:sz w:val="28"/>
          <w:szCs w:val="28"/>
          <w:u w:val="single"/>
        </w:rPr>
        <w:t>From Today’s Readings</w:t>
      </w:r>
    </w:p>
    <w:p w14:paraId="1A627601" w14:textId="77777777" w:rsidR="00040728" w:rsidRDefault="00BB3835" w:rsidP="00F35980">
      <w:pPr>
        <w:jc w:val="both"/>
        <w:rPr>
          <w:i/>
          <w:color w:val="000000"/>
        </w:rPr>
      </w:pPr>
      <w:r>
        <w:rPr>
          <w:b/>
          <w:color w:val="000000"/>
        </w:rPr>
        <w:t xml:space="preserve">Isaiah 2:5-11 </w:t>
      </w:r>
      <w:r w:rsidR="004A7EAB">
        <w:rPr>
          <w:color w:val="000000"/>
        </w:rPr>
        <w:t xml:space="preserve">Isaiah continues to </w:t>
      </w:r>
      <w:r w:rsidR="004E0A35">
        <w:rPr>
          <w:color w:val="000000"/>
        </w:rPr>
        <w:t>unfold</w:t>
      </w:r>
      <w:r w:rsidR="004A7EAB">
        <w:rPr>
          <w:color w:val="000000"/>
        </w:rPr>
        <w:t xml:space="preserve"> God’s warning that </w:t>
      </w:r>
      <w:r w:rsidR="00040728">
        <w:rPr>
          <w:color w:val="000000"/>
        </w:rPr>
        <w:t xml:space="preserve">the people of </w:t>
      </w:r>
      <w:r w:rsidR="004A7EAB">
        <w:rPr>
          <w:color w:val="000000"/>
        </w:rPr>
        <w:t xml:space="preserve">Judah </w:t>
      </w:r>
      <w:r w:rsidR="00040728">
        <w:rPr>
          <w:color w:val="000000"/>
        </w:rPr>
        <w:t>have</w:t>
      </w:r>
      <w:r w:rsidR="004A7EAB">
        <w:rPr>
          <w:color w:val="000000"/>
        </w:rPr>
        <w:t xml:space="preserve"> abandoned </w:t>
      </w:r>
      <w:r w:rsidR="008312F9">
        <w:rPr>
          <w:color w:val="000000"/>
        </w:rPr>
        <w:t xml:space="preserve">Him </w:t>
      </w:r>
      <w:r w:rsidR="00040728">
        <w:rPr>
          <w:color w:val="000000"/>
        </w:rPr>
        <w:t>for</w:t>
      </w:r>
      <w:r w:rsidR="004A7EAB">
        <w:rPr>
          <w:color w:val="000000"/>
        </w:rPr>
        <w:t xml:space="preserve"> superstition and idols. Their treasure is no longer their Lor</w:t>
      </w:r>
      <w:r w:rsidR="00040728">
        <w:rPr>
          <w:color w:val="000000"/>
        </w:rPr>
        <w:t xml:space="preserve">d, but gold and silver, horses </w:t>
      </w:r>
      <w:r w:rsidR="004A7EAB">
        <w:rPr>
          <w:color w:val="000000"/>
        </w:rPr>
        <w:t xml:space="preserve">and chariots.  But God’s majesty will bring </w:t>
      </w:r>
      <w:r w:rsidR="00040728">
        <w:rPr>
          <w:color w:val="000000"/>
        </w:rPr>
        <w:t>down</w:t>
      </w:r>
      <w:r w:rsidR="004A7EAB">
        <w:rPr>
          <w:color w:val="000000"/>
        </w:rPr>
        <w:t xml:space="preserve"> the arrogant. In the last days, “the Lord alone will be exalted.” (v.11) </w:t>
      </w:r>
      <w:r>
        <w:rPr>
          <w:i/>
          <w:color w:val="000000"/>
        </w:rPr>
        <w:t xml:space="preserve">Discussion: </w:t>
      </w:r>
      <w:r w:rsidR="00040728">
        <w:rPr>
          <w:i/>
          <w:color w:val="000000"/>
        </w:rPr>
        <w:t xml:space="preserve">In the tension between serving God and serving money and “stuff,” which seems to be winning in your life right now? Why?  </w:t>
      </w:r>
    </w:p>
    <w:p w14:paraId="4E55B9A3" w14:textId="77777777" w:rsidR="00BB3835" w:rsidRDefault="00BB3835" w:rsidP="00F35980">
      <w:pPr>
        <w:jc w:val="both"/>
        <w:rPr>
          <w:b/>
          <w:i/>
          <w:color w:val="000000"/>
        </w:rPr>
      </w:pPr>
      <w:r>
        <w:rPr>
          <w:b/>
          <w:color w:val="000000"/>
        </w:rPr>
        <w:t xml:space="preserve">Romans 8:31-10:4 </w:t>
      </w:r>
      <w:r>
        <w:rPr>
          <w:noProof/>
        </w:rPr>
        <w:t xml:space="preserve">St. Paul </w:t>
      </w:r>
      <w:r w:rsidR="00040728">
        <w:rPr>
          <w:noProof/>
        </w:rPr>
        <w:t>outlines the power and mystery of God’</w:t>
      </w:r>
      <w:r w:rsidR="00955F43">
        <w:rPr>
          <w:noProof/>
        </w:rPr>
        <w:t>s sovereignty.</w:t>
      </w:r>
      <w:r w:rsidR="00040728">
        <w:rPr>
          <w:noProof/>
        </w:rPr>
        <w:t xml:space="preserve"> His invitation might be to all</w:t>
      </w:r>
      <w:r w:rsidR="004E0A35">
        <w:rPr>
          <w:noProof/>
        </w:rPr>
        <w:t xml:space="preserve">  the “offspring of Abraham,”</w:t>
      </w:r>
      <w:r w:rsidR="00040728">
        <w:rPr>
          <w:noProof/>
        </w:rPr>
        <w:t xml:space="preserve"> but only those who respond </w:t>
      </w:r>
      <w:r w:rsidR="008312F9">
        <w:rPr>
          <w:noProof/>
        </w:rPr>
        <w:t xml:space="preserve"> to God’s true heart </w:t>
      </w:r>
      <w:r w:rsidR="00040728">
        <w:rPr>
          <w:noProof/>
        </w:rPr>
        <w:t xml:space="preserve">can enter into </w:t>
      </w:r>
      <w:r w:rsidR="008312F9">
        <w:rPr>
          <w:noProof/>
        </w:rPr>
        <w:t xml:space="preserve">this relationship with Him; </w:t>
      </w:r>
      <w:r w:rsidR="00955F43">
        <w:rPr>
          <w:noProof/>
        </w:rPr>
        <w:t>then</w:t>
      </w:r>
      <w:r w:rsidR="007771C4">
        <w:rPr>
          <w:noProof/>
        </w:rPr>
        <w:t xml:space="preserve"> neither persecution, nor famine, no</w:t>
      </w:r>
      <w:r w:rsidR="008312F9">
        <w:rPr>
          <w:noProof/>
        </w:rPr>
        <w:t>r any danger,</w:t>
      </w:r>
      <w:r w:rsidR="004E0A35">
        <w:rPr>
          <w:noProof/>
        </w:rPr>
        <w:t xml:space="preserve"> in fact </w:t>
      </w:r>
      <w:r w:rsidR="00955F43">
        <w:rPr>
          <w:noProof/>
        </w:rPr>
        <w:t>nothing, “in all creation will be able to separate us from the love of God which is in Christ Jesus.” (8:39</w:t>
      </w:r>
      <w:r w:rsidR="007771C4">
        <w:rPr>
          <w:noProof/>
        </w:rPr>
        <w:t xml:space="preserve">) Paul expresses compassion for the Israelites who still believe the Law is the way to God rather than faith in His love and mercy. </w:t>
      </w:r>
      <w:r>
        <w:rPr>
          <w:i/>
          <w:color w:val="000000"/>
        </w:rPr>
        <w:t xml:space="preserve">Discussion: </w:t>
      </w:r>
      <w:r w:rsidR="007771C4">
        <w:rPr>
          <w:i/>
          <w:color w:val="000000"/>
        </w:rPr>
        <w:t>How can zeal for God, even zealous “bus</w:t>
      </w:r>
      <w:r w:rsidR="004E0A35">
        <w:rPr>
          <w:i/>
          <w:color w:val="000000"/>
        </w:rPr>
        <w:t xml:space="preserve">yness” in serving the church, </w:t>
      </w:r>
      <w:r w:rsidR="007771C4">
        <w:rPr>
          <w:i/>
          <w:color w:val="000000"/>
        </w:rPr>
        <w:t>sometimes get in the way of knowing Him?(10:2)</w:t>
      </w:r>
    </w:p>
    <w:p w14:paraId="49BF81AC" w14:textId="77777777" w:rsidR="00BB3835" w:rsidRDefault="00BB3835" w:rsidP="00F35980">
      <w:pPr>
        <w:jc w:val="both"/>
        <w:rPr>
          <w:b/>
          <w:i/>
          <w:sz w:val="28"/>
          <w:szCs w:val="28"/>
          <w:u w:val="single"/>
        </w:rPr>
      </w:pPr>
      <w:r>
        <w:rPr>
          <w:b/>
          <w:color w:val="000000"/>
        </w:rPr>
        <w:t xml:space="preserve">Matthew 13:24-30 </w:t>
      </w:r>
      <w:r w:rsidR="009D0396">
        <w:rPr>
          <w:color w:val="000000"/>
        </w:rPr>
        <w:t xml:space="preserve"> In the Parable of the Weeds, Jesus uses the harvest as a common symbol for the final judgment, advising believers to be tolerant and patient. The </w:t>
      </w:r>
      <w:r w:rsidR="004E0A35">
        <w:rPr>
          <w:color w:val="000000"/>
        </w:rPr>
        <w:t xml:space="preserve">“weeds” – the </w:t>
      </w:r>
      <w:r w:rsidR="009D0396">
        <w:rPr>
          <w:color w:val="000000"/>
        </w:rPr>
        <w:t xml:space="preserve">evil and the unjust </w:t>
      </w:r>
      <w:r w:rsidR="004E0A35">
        <w:rPr>
          <w:color w:val="000000"/>
        </w:rPr>
        <w:t>–</w:t>
      </w:r>
      <w:r w:rsidR="009D0396">
        <w:rPr>
          <w:color w:val="000000"/>
        </w:rPr>
        <w:t xml:space="preserve"> </w:t>
      </w:r>
      <w:r w:rsidR="004E0A35">
        <w:rPr>
          <w:color w:val="000000"/>
        </w:rPr>
        <w:t xml:space="preserve">are </w:t>
      </w:r>
      <w:r w:rsidR="009D0396">
        <w:rPr>
          <w:color w:val="000000"/>
        </w:rPr>
        <w:t>brou</w:t>
      </w:r>
      <w:r w:rsidR="004E0A35">
        <w:rPr>
          <w:color w:val="000000"/>
        </w:rPr>
        <w:t xml:space="preserve">ght into being by Evil itself and </w:t>
      </w:r>
      <w:r w:rsidR="009D0396">
        <w:rPr>
          <w:color w:val="000000"/>
        </w:rPr>
        <w:t>will prosper side by side in God’s creation. Only in the fullness and end of time, will Christ’s angels pull out and burn the weeds. The righteous will shine like the sun in the Father’s Kingdom.</w:t>
      </w:r>
      <w:r>
        <w:rPr>
          <w:color w:val="000000"/>
        </w:rPr>
        <w:t xml:space="preserve"> </w:t>
      </w:r>
      <w:r w:rsidR="009D0396">
        <w:rPr>
          <w:color w:val="000000"/>
        </w:rPr>
        <w:t xml:space="preserve">Jesus explains the parable to His disciples in </w:t>
      </w:r>
      <w:proofErr w:type="spellStart"/>
      <w:r w:rsidR="009D0396">
        <w:rPr>
          <w:color w:val="000000"/>
        </w:rPr>
        <w:t>vv</w:t>
      </w:r>
      <w:proofErr w:type="spellEnd"/>
      <w:r w:rsidR="009D0396">
        <w:rPr>
          <w:color w:val="000000"/>
        </w:rPr>
        <w:t xml:space="preserve"> 36-43. </w:t>
      </w:r>
      <w:r>
        <w:rPr>
          <w:i/>
          <w:iCs/>
          <w:color w:val="000000"/>
        </w:rPr>
        <w:t xml:space="preserve">Discussion: </w:t>
      </w:r>
      <w:r w:rsidR="00FB548E">
        <w:rPr>
          <w:i/>
          <w:iCs/>
          <w:color w:val="000000"/>
        </w:rPr>
        <w:t xml:space="preserve">Does it trouble you that bad people prosper and good people suffer on earth? What does God call us to do, nevertheless, regarding this </w:t>
      </w:r>
      <w:r w:rsidR="008312F9">
        <w:rPr>
          <w:i/>
          <w:iCs/>
          <w:color w:val="000000"/>
        </w:rPr>
        <w:t xml:space="preserve">temporary </w:t>
      </w:r>
      <w:r w:rsidR="00FB548E">
        <w:rPr>
          <w:i/>
          <w:iCs/>
          <w:color w:val="000000"/>
        </w:rPr>
        <w:t xml:space="preserve">injustice? How are you carrying this out in </w:t>
      </w:r>
      <w:r w:rsidR="00FB548E" w:rsidRPr="00FB548E">
        <w:rPr>
          <w:iCs/>
          <w:color w:val="000000"/>
        </w:rPr>
        <w:t>your</w:t>
      </w:r>
      <w:r w:rsidR="00FB548E">
        <w:rPr>
          <w:i/>
          <w:iCs/>
          <w:color w:val="000000"/>
        </w:rPr>
        <w:t xml:space="preserve"> life?</w:t>
      </w:r>
    </w:p>
    <w:p w14:paraId="52DE8D0F" w14:textId="77777777" w:rsidR="00BB3835" w:rsidRDefault="00BB3835" w:rsidP="00F35980">
      <w:pPr>
        <w:shd w:val="clear" w:color="auto" w:fill="FFFFFF"/>
        <w:jc w:val="both"/>
        <w:rPr>
          <w:b/>
          <w:sz w:val="28"/>
          <w:szCs w:val="28"/>
          <w:u w:val="single"/>
        </w:rPr>
      </w:pPr>
    </w:p>
    <w:p w14:paraId="3ED64FAB" w14:textId="2C52C571" w:rsidR="00BB3835" w:rsidRDefault="004E0A35" w:rsidP="00F35980">
      <w:pPr>
        <w:shd w:val="clear" w:color="auto" w:fill="FFFFFF"/>
        <w:jc w:val="both"/>
        <w:rPr>
          <w:b/>
          <w:sz w:val="28"/>
          <w:szCs w:val="28"/>
          <w:u w:val="single"/>
        </w:rPr>
      </w:pPr>
      <w:r>
        <w:rPr>
          <w:b/>
          <w:sz w:val="28"/>
          <w:szCs w:val="28"/>
          <w:u w:val="single"/>
        </w:rPr>
        <w:t>F</w:t>
      </w:r>
      <w:r w:rsidR="00BB3835">
        <w:rPr>
          <w:b/>
          <w:sz w:val="28"/>
          <w:szCs w:val="28"/>
          <w:u w:val="single"/>
        </w:rPr>
        <w:t>east of the 12 Apostles and St. Paul</w:t>
      </w:r>
    </w:p>
    <w:p w14:paraId="3EBB1715" w14:textId="77777777" w:rsidR="008312F9" w:rsidRPr="008312F9" w:rsidRDefault="00D521A3" w:rsidP="00F35980">
      <w:pPr>
        <w:shd w:val="clear" w:color="auto" w:fill="FFFFFF"/>
        <w:jc w:val="both"/>
        <w:rPr>
          <w:i/>
          <w:noProof/>
        </w:rPr>
      </w:pPr>
      <w:r>
        <w:rPr>
          <w:noProof/>
        </w:rPr>
        <w:drawing>
          <wp:anchor distT="0" distB="0" distL="114300" distR="114300" simplePos="0" relativeHeight="251658240" behindDoc="1" locked="0" layoutInCell="1" allowOverlap="1" wp14:anchorId="1EABD133" wp14:editId="408555CA">
            <wp:simplePos x="0" y="0"/>
            <wp:positionH relativeFrom="column">
              <wp:posOffset>0</wp:posOffset>
            </wp:positionH>
            <wp:positionV relativeFrom="paragraph">
              <wp:posOffset>36195</wp:posOffset>
            </wp:positionV>
            <wp:extent cx="1992630" cy="2745105"/>
            <wp:effectExtent l="0" t="0" r="7620" b="0"/>
            <wp:wrapTight wrapText="bothSides">
              <wp:wrapPolygon edited="0">
                <wp:start x="0" y="0"/>
                <wp:lineTo x="0" y="21435"/>
                <wp:lineTo x="21476" y="21435"/>
                <wp:lineTo x="21476" y="0"/>
                <wp:lineTo x="0" y="0"/>
              </wp:wrapPolygon>
            </wp:wrapTight>
            <wp:docPr id="6" name="Picture 6" descr="Image result for twelve apostles - Armenia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twelve apostles - Armenian ic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2630" cy="2745105"/>
                    </a:xfrm>
                    <a:prstGeom prst="rect">
                      <a:avLst/>
                    </a:prstGeom>
                    <a:noFill/>
                    <a:ln>
                      <a:noFill/>
                    </a:ln>
                  </pic:spPr>
                </pic:pic>
              </a:graphicData>
            </a:graphic>
            <wp14:sizeRelH relativeFrom="page">
              <wp14:pctWidth>0</wp14:pctWidth>
            </wp14:sizeRelH>
            <wp14:sizeRelV relativeFrom="page">
              <wp14:pctHeight>0</wp14:pctHeight>
            </wp14:sizeRelV>
          </wp:anchor>
        </w:drawing>
      </w:r>
      <w:r w:rsidR="00737D72">
        <w:rPr>
          <w:noProof/>
        </w:rPr>
        <w:t xml:space="preserve">Apostle is a </w:t>
      </w:r>
      <w:r>
        <w:rPr>
          <w:noProof/>
        </w:rPr>
        <w:t>G</w:t>
      </w:r>
      <w:r w:rsidR="00737D72">
        <w:rPr>
          <w:noProof/>
        </w:rPr>
        <w:t>reek word meaning “one who is sent forth” having been entrusted with a special mission. S</w:t>
      </w:r>
      <w:r w:rsidR="00F919DD">
        <w:rPr>
          <w:noProof/>
        </w:rPr>
        <w:t>o</w:t>
      </w:r>
      <w:r w:rsidR="004E0A35">
        <w:rPr>
          <w:noProof/>
        </w:rPr>
        <w:t xml:space="preserve"> it was that Jesus called</w:t>
      </w:r>
      <w:r w:rsidR="00737D72">
        <w:rPr>
          <w:noProof/>
        </w:rPr>
        <w:t xml:space="preserve"> 12 men to be with </w:t>
      </w:r>
      <w:r w:rsidR="008312F9">
        <w:rPr>
          <w:noProof/>
        </w:rPr>
        <w:t xml:space="preserve"> Him, </w:t>
      </w:r>
      <w:r w:rsidR="004E0A35">
        <w:rPr>
          <w:noProof/>
        </w:rPr>
        <w:t>learn from</w:t>
      </w:r>
      <w:r w:rsidR="00737D72">
        <w:rPr>
          <w:noProof/>
        </w:rPr>
        <w:t xml:space="preserve"> </w:t>
      </w:r>
      <w:r w:rsidR="004E0A35">
        <w:rPr>
          <w:noProof/>
        </w:rPr>
        <w:t>H</w:t>
      </w:r>
      <w:r w:rsidR="00737D72">
        <w:rPr>
          <w:noProof/>
        </w:rPr>
        <w:t xml:space="preserve">im, and ultimately </w:t>
      </w:r>
      <w:r w:rsidR="00F919DD">
        <w:rPr>
          <w:noProof/>
        </w:rPr>
        <w:t xml:space="preserve">bring the world to Him.  In Matthew 4:19, Jesus gave the fishermen Peter, Andrew, James and John </w:t>
      </w:r>
      <w:r w:rsidR="008312F9">
        <w:rPr>
          <w:noProof/>
        </w:rPr>
        <w:t>a simple</w:t>
      </w:r>
      <w:r w:rsidR="00F919DD">
        <w:rPr>
          <w:noProof/>
        </w:rPr>
        <w:t xml:space="preserve"> invitation: “Come, follow me, and I will make you fishers of men.” In this way he asked them to leave where they were (their fishing boats and business), journey with Him daily, open their hearts to being changed by God, and call others </w:t>
      </w:r>
      <w:r w:rsidR="004E0A35">
        <w:rPr>
          <w:noProof/>
        </w:rPr>
        <w:t>to</w:t>
      </w:r>
      <w:r w:rsidR="00F919DD">
        <w:rPr>
          <w:noProof/>
        </w:rPr>
        <w:t xml:space="preserve"> the same jou</w:t>
      </w:r>
      <w:r>
        <w:rPr>
          <w:noProof/>
        </w:rPr>
        <w:t>rn</w:t>
      </w:r>
      <w:r w:rsidR="00F919DD">
        <w:rPr>
          <w:noProof/>
        </w:rPr>
        <w:t xml:space="preserve">ey. </w:t>
      </w:r>
      <w:r w:rsidR="004E0A35">
        <w:rPr>
          <w:noProof/>
        </w:rPr>
        <w:t>Many other men and women</w:t>
      </w:r>
      <w:r>
        <w:rPr>
          <w:noProof/>
        </w:rPr>
        <w:t xml:space="preserve"> followed Him as well. </w:t>
      </w:r>
      <w:r w:rsidR="00F919DD">
        <w:rPr>
          <w:noProof/>
        </w:rPr>
        <w:t>In the same spirit, t</w:t>
      </w:r>
      <w:r>
        <w:rPr>
          <w:noProof/>
        </w:rPr>
        <w:t>he disciples (Acts 1:21-22) cho</w:t>
      </w:r>
      <w:r w:rsidR="00F919DD">
        <w:rPr>
          <w:noProof/>
        </w:rPr>
        <w:t>se Matt</w:t>
      </w:r>
      <w:r w:rsidR="004E0A35">
        <w:rPr>
          <w:noProof/>
        </w:rPr>
        <w:t>h</w:t>
      </w:r>
      <w:r w:rsidR="00F919DD">
        <w:rPr>
          <w:noProof/>
        </w:rPr>
        <w:t xml:space="preserve">ias to replace Judas </w:t>
      </w:r>
      <w:r w:rsidR="00FE6AD1">
        <w:rPr>
          <w:noProof/>
        </w:rPr>
        <w:t>because he had</w:t>
      </w:r>
      <w:r w:rsidR="00F919DD">
        <w:rPr>
          <w:noProof/>
        </w:rPr>
        <w:t xml:space="preserve"> </w:t>
      </w:r>
      <w:r>
        <w:rPr>
          <w:noProof/>
        </w:rPr>
        <w:t>“</w:t>
      </w:r>
      <w:r w:rsidR="00F919DD">
        <w:rPr>
          <w:noProof/>
        </w:rPr>
        <w:t>jou</w:t>
      </w:r>
      <w:r>
        <w:rPr>
          <w:noProof/>
        </w:rPr>
        <w:t>rn</w:t>
      </w:r>
      <w:r w:rsidR="00F919DD">
        <w:rPr>
          <w:noProof/>
        </w:rPr>
        <w:t>eyed with Jesus daily and was rea</w:t>
      </w:r>
      <w:r>
        <w:rPr>
          <w:noProof/>
        </w:rPr>
        <w:t xml:space="preserve">dy to witness to Him.” St. Paul, in turn, became the great apostle to the Gentiles, widening </w:t>
      </w:r>
      <w:r w:rsidR="008312F9">
        <w:rPr>
          <w:noProof/>
        </w:rPr>
        <w:t xml:space="preserve">the Christian world </w:t>
      </w:r>
      <w:r>
        <w:rPr>
          <w:noProof/>
        </w:rPr>
        <w:t xml:space="preserve">even further. </w:t>
      </w:r>
      <w:r>
        <w:rPr>
          <w:i/>
          <w:noProof/>
        </w:rPr>
        <w:t xml:space="preserve">Reflection: How do </w:t>
      </w:r>
      <w:r>
        <w:rPr>
          <w:noProof/>
        </w:rPr>
        <w:t xml:space="preserve">you </w:t>
      </w:r>
      <w:r>
        <w:rPr>
          <w:i/>
          <w:noProof/>
        </w:rPr>
        <w:t>measure up to Jesus’ call to leave w</w:t>
      </w:r>
      <w:r w:rsidR="004E0A35">
        <w:rPr>
          <w:i/>
          <w:noProof/>
        </w:rPr>
        <w:t>he</w:t>
      </w:r>
      <w:r>
        <w:rPr>
          <w:i/>
          <w:noProof/>
        </w:rPr>
        <w:t xml:space="preserve">re you are (mentalities, prejudices, priorities), follow Him </w:t>
      </w:r>
      <w:r>
        <w:rPr>
          <w:noProof/>
        </w:rPr>
        <w:t xml:space="preserve">daily, </w:t>
      </w:r>
      <w:r>
        <w:rPr>
          <w:i/>
          <w:noProof/>
        </w:rPr>
        <w:t>and then share the Good News with others?</w:t>
      </w:r>
    </w:p>
    <w:p w14:paraId="2A7150CE" w14:textId="77777777" w:rsidR="00BB3835" w:rsidRDefault="00BB3835" w:rsidP="00F35980">
      <w:pPr>
        <w:ind w:left="2160" w:firstLine="720"/>
        <w:jc w:val="both"/>
        <w:rPr>
          <w:noProof/>
          <w:sz w:val="20"/>
          <w:szCs w:val="20"/>
        </w:rPr>
      </w:pPr>
      <w:r>
        <w:rPr>
          <w:bCs/>
          <w:i/>
          <w:sz w:val="20"/>
          <w:szCs w:val="20"/>
        </w:rPr>
        <w:t>Department</w:t>
      </w:r>
      <w:r w:rsidR="00D521A3">
        <w:rPr>
          <w:bCs/>
          <w:i/>
          <w:sz w:val="20"/>
          <w:szCs w:val="20"/>
        </w:rPr>
        <w:t xml:space="preserve"> of Christian Education /</w:t>
      </w:r>
      <w:r>
        <w:rPr>
          <w:bCs/>
          <w:i/>
          <w:sz w:val="20"/>
          <w:szCs w:val="20"/>
        </w:rPr>
        <w:t xml:space="preserve">Diocese of the Armenian Church (Eastern) </w:t>
      </w:r>
    </w:p>
    <w:p w14:paraId="5835AFF3" w14:textId="77777777" w:rsidR="00673E79" w:rsidRDefault="00BB3835" w:rsidP="00F35980">
      <w:pPr>
        <w:ind w:left="5760" w:firstLine="720"/>
        <w:jc w:val="both"/>
      </w:pPr>
      <w:hyperlink r:id="rId5" w:history="1">
        <w:r>
          <w:rPr>
            <w:rStyle w:val="Hyperlink"/>
            <w:bCs/>
            <w:i/>
            <w:sz w:val="20"/>
            <w:szCs w:val="20"/>
          </w:rPr>
          <w:t>elisea@armeniandiocese.org</w:t>
        </w:r>
      </w:hyperlink>
    </w:p>
    <w:sectPr w:rsidR="00673E79" w:rsidSect="00D521A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auto"/>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35"/>
    <w:rsid w:val="00040728"/>
    <w:rsid w:val="002B1248"/>
    <w:rsid w:val="004A7EAB"/>
    <w:rsid w:val="004E0A35"/>
    <w:rsid w:val="00673E79"/>
    <w:rsid w:val="00737D72"/>
    <w:rsid w:val="007771C4"/>
    <w:rsid w:val="008312F9"/>
    <w:rsid w:val="00864229"/>
    <w:rsid w:val="00955F43"/>
    <w:rsid w:val="009D0396"/>
    <w:rsid w:val="00BB3835"/>
    <w:rsid w:val="00D521A3"/>
    <w:rsid w:val="00F35980"/>
    <w:rsid w:val="00F919DD"/>
    <w:rsid w:val="00FB548E"/>
    <w:rsid w:val="00FE6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98A0B"/>
  <w15:docId w15:val="{7B19B25F-CEA9-4462-BA43-AD993A9A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35"/>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B3835"/>
    <w:rPr>
      <w:color w:val="0000FF"/>
      <w:u w:val="single"/>
    </w:rPr>
  </w:style>
  <w:style w:type="paragraph" w:styleId="BalloonText">
    <w:name w:val="Balloon Text"/>
    <w:basedOn w:val="Normal"/>
    <w:link w:val="BalloonTextChar"/>
    <w:uiPriority w:val="99"/>
    <w:semiHidden/>
    <w:unhideWhenUsed/>
    <w:rsid w:val="00BB3835"/>
    <w:rPr>
      <w:rFonts w:ascii="Tahoma" w:hAnsi="Tahoma" w:cs="Tahoma"/>
      <w:sz w:val="16"/>
      <w:szCs w:val="16"/>
    </w:rPr>
  </w:style>
  <w:style w:type="character" w:customStyle="1" w:styleId="BalloonTextChar">
    <w:name w:val="Balloon Text Char"/>
    <w:basedOn w:val="DefaultParagraphFont"/>
    <w:link w:val="BalloonText"/>
    <w:uiPriority w:val="99"/>
    <w:semiHidden/>
    <w:rsid w:val="00BB38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7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KZ Der Mugrdechian</cp:lastModifiedBy>
  <cp:revision>2</cp:revision>
  <dcterms:created xsi:type="dcterms:W3CDTF">2024-11-23T19:38:00Z</dcterms:created>
  <dcterms:modified xsi:type="dcterms:W3CDTF">2024-11-23T19:38:00Z</dcterms:modified>
</cp:coreProperties>
</file>